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BC69" w14:textId="77777777" w:rsidR="00F42F6D" w:rsidRDefault="00F42F6D" w:rsidP="00F42F6D">
      <w:pPr>
        <w:jc w:val="center"/>
      </w:pPr>
      <w:bookmarkStart w:id="0" w:name="_GoBack"/>
      <w:bookmarkEnd w:id="0"/>
      <w:r>
        <w:t>Chapter 4 Book Scavenger Hunt</w:t>
      </w:r>
    </w:p>
    <w:p w14:paraId="2D96CBE2" w14:textId="77777777" w:rsidR="00F42F6D" w:rsidRDefault="00F42F6D" w:rsidP="00F42F6D">
      <w:pPr>
        <w:jc w:val="center"/>
      </w:pPr>
      <w:r>
        <w:t>Use pages 63-78 to answer the following questions.</w:t>
      </w:r>
    </w:p>
    <w:p w14:paraId="0D185860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What is aesthetics?</w:t>
      </w:r>
    </w:p>
    <w:p w14:paraId="7A0301FC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 xml:space="preserve">What are the three commonly held aesthetic views? </w:t>
      </w:r>
    </w:p>
    <w:p w14:paraId="607019B4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What is art criticism?</w:t>
      </w:r>
    </w:p>
    <w:p w14:paraId="479703A7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 xml:space="preserve">Name the four steps that are used by art critiques. Explain what is done in each step. </w:t>
      </w:r>
    </w:p>
    <w:p w14:paraId="077401C7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What is meant by non-objective art?</w:t>
      </w:r>
    </w:p>
    <w:p w14:paraId="0874D62F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When examining a non-objective artwork, what is identified during the description step?</w:t>
      </w:r>
    </w:p>
    <w:p w14:paraId="054986F8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Why is it impossible to measure the success of a non-objective artwork in terms of subject?</w:t>
      </w:r>
    </w:p>
    <w:p w14:paraId="70CB8CEA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Imagine that two art critics are examining the same work of art. Each comes up with a different interpretation. What reasons can you think of that might explain this? (Interpret)</w:t>
      </w:r>
    </w:p>
    <w:p w14:paraId="4BE9EF62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Do you think a critic could ever change his or her mind about an artwork’s success or lack of success? Why or why not? (Extend)</w:t>
      </w:r>
    </w:p>
    <w:p w14:paraId="68915E89" w14:textId="77777777" w:rsidR="00F42F6D" w:rsidRDefault="00F42F6D" w:rsidP="00A02EB6">
      <w:pPr>
        <w:pStyle w:val="ListParagraph"/>
        <w:numPr>
          <w:ilvl w:val="0"/>
          <w:numId w:val="1"/>
        </w:numPr>
        <w:spacing w:line="480" w:lineRule="auto"/>
      </w:pPr>
      <w:r>
        <w:t>Which of the art criticism questions to you find the hardest to ask? Which question is the hardest to answer? Explain your answer. (Extend)</w:t>
      </w:r>
    </w:p>
    <w:sectPr w:rsidR="00F4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360A5"/>
    <w:multiLevelType w:val="hybridMultilevel"/>
    <w:tmpl w:val="D5CC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6D"/>
    <w:rsid w:val="00A02EB6"/>
    <w:rsid w:val="00C208CA"/>
    <w:rsid w:val="00F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E39C"/>
  <w15:chartTrackingRefBased/>
  <w15:docId w15:val="{27ED0ED9-1F3E-4317-A65B-1A2BDB6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0B723-2B4B-4A49-80F3-3E56E3C63334}">
  <ds:schemaRefs>
    <ds:schemaRef ds:uri="539208dd-37ba-4f8e-8455-36963e9c99a5"/>
    <ds:schemaRef ds:uri="http://www.w3.org/XML/1998/namespace"/>
    <ds:schemaRef ds:uri="de169a8d-cd87-491b-b0b4-58df101f629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0638B6-5ADF-4E2B-983B-CBA60EFBC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1B281-446A-408D-8AB8-C9C3C6CB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Moorman, Marsha</dc:creator>
  <cp:keywords/>
  <dc:description/>
  <cp:lastModifiedBy>Moorman, Marsha</cp:lastModifiedBy>
  <cp:revision>2</cp:revision>
  <dcterms:created xsi:type="dcterms:W3CDTF">2024-09-26T19:15:00Z</dcterms:created>
  <dcterms:modified xsi:type="dcterms:W3CDTF">2024-09-26T19:15:00Z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